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3AF" w:rsidRDefault="00175C89" w:rsidP="00175C89">
      <w:pPr>
        <w:jc w:val="center"/>
        <w:rPr>
          <w:rFonts w:ascii="Times New Roman" w:hAnsi="Times New Roman" w:cs="Times New Roman"/>
          <w:b/>
          <w:sz w:val="28"/>
          <w:szCs w:val="24"/>
        </w:rPr>
      </w:pPr>
      <w:r w:rsidRPr="00175C89">
        <w:rPr>
          <w:rFonts w:ascii="Times New Roman" w:hAnsi="Times New Roman" w:cs="Times New Roman"/>
          <w:b/>
          <w:sz w:val="28"/>
          <w:szCs w:val="24"/>
        </w:rPr>
        <w:t>Конфликты между подростками,</w:t>
      </w:r>
      <w:r>
        <w:rPr>
          <w:rFonts w:ascii="Times New Roman" w:hAnsi="Times New Roman" w:cs="Times New Roman"/>
          <w:b/>
          <w:sz w:val="28"/>
          <w:szCs w:val="24"/>
        </w:rPr>
        <w:t xml:space="preserve"> </w:t>
      </w:r>
      <w:r w:rsidRPr="00175C89">
        <w:rPr>
          <w:rFonts w:ascii="Times New Roman" w:hAnsi="Times New Roman" w:cs="Times New Roman"/>
          <w:b/>
          <w:sz w:val="28"/>
          <w:szCs w:val="24"/>
        </w:rPr>
        <w:t>основные причины</w:t>
      </w:r>
      <w:r>
        <w:rPr>
          <w:rFonts w:ascii="Times New Roman" w:hAnsi="Times New Roman" w:cs="Times New Roman"/>
          <w:b/>
          <w:sz w:val="28"/>
          <w:szCs w:val="24"/>
        </w:rPr>
        <w:t xml:space="preserve"> конфликтов. Предупреждение и п</w:t>
      </w:r>
      <w:r w:rsidRPr="00175C89">
        <w:rPr>
          <w:rFonts w:ascii="Times New Roman" w:hAnsi="Times New Roman" w:cs="Times New Roman"/>
          <w:b/>
          <w:sz w:val="28"/>
          <w:szCs w:val="24"/>
        </w:rPr>
        <w:t>реодоление конфликтов</w:t>
      </w:r>
    </w:p>
    <w:p w:rsidR="00966B0D" w:rsidRDefault="00966B0D" w:rsidP="00A66D46">
      <w:pPr>
        <w:jc w:val="both"/>
        <w:rPr>
          <w:rFonts w:ascii="Times New Roman" w:hAnsi="Times New Roman" w:cs="Times New Roman"/>
          <w:sz w:val="24"/>
          <w:szCs w:val="24"/>
        </w:rPr>
      </w:pPr>
      <w:r>
        <w:rPr>
          <w:rFonts w:ascii="Times New Roman" w:hAnsi="Times New Roman" w:cs="Times New Roman"/>
          <w:sz w:val="24"/>
          <w:szCs w:val="24"/>
        </w:rPr>
        <w:t xml:space="preserve">В психологии </w:t>
      </w:r>
      <w:r>
        <w:rPr>
          <w:rFonts w:ascii="Times New Roman" w:hAnsi="Times New Roman" w:cs="Times New Roman"/>
          <w:b/>
          <w:sz w:val="24"/>
          <w:szCs w:val="24"/>
        </w:rPr>
        <w:t>конфликт</w:t>
      </w:r>
      <w:r>
        <w:rPr>
          <w:rFonts w:ascii="Times New Roman" w:hAnsi="Times New Roman" w:cs="Times New Roman"/>
          <w:sz w:val="24"/>
          <w:szCs w:val="24"/>
        </w:rPr>
        <w:t xml:space="preserve"> определяется как столкновение противоположно направленных, несовместимых друг с другом тенденций в сознании отдельно взятого индивида, в межличностных взаимодействиях или межличностных отношениях индивидов или групп людей, связанное с отрицательными эмоциональными переживаниями </w:t>
      </w:r>
    </w:p>
    <w:p w:rsidR="00B015B6" w:rsidRPr="00A66D46" w:rsidRDefault="00367241" w:rsidP="00A66D46">
      <w:pPr>
        <w:jc w:val="both"/>
        <w:rPr>
          <w:rFonts w:ascii="Times New Roman" w:hAnsi="Times New Roman" w:cs="Times New Roman"/>
          <w:b/>
          <w:sz w:val="24"/>
          <w:szCs w:val="24"/>
        </w:rPr>
      </w:pPr>
      <w:r>
        <w:rPr>
          <w:rFonts w:ascii="Times New Roman" w:hAnsi="Times New Roman" w:cs="Times New Roman"/>
          <w:sz w:val="24"/>
          <w:szCs w:val="24"/>
        </w:rPr>
        <w:t xml:space="preserve">Основу </w:t>
      </w:r>
      <w:r>
        <w:rPr>
          <w:rFonts w:ascii="Times New Roman" w:hAnsi="Times New Roman" w:cs="Times New Roman"/>
          <w:b/>
          <w:sz w:val="24"/>
          <w:szCs w:val="24"/>
        </w:rPr>
        <w:t>конфликтных ситуаций</w:t>
      </w:r>
      <w:r>
        <w:rPr>
          <w:rFonts w:ascii="Times New Roman" w:hAnsi="Times New Roman" w:cs="Times New Roman"/>
          <w:sz w:val="24"/>
          <w:szCs w:val="24"/>
        </w:rPr>
        <w:t xml:space="preserve"> в группе между отдельными людьми составляет столкновение между противоположно направленными интересами, мнениями, целями, различными представлениями о способе их достижения.</w:t>
      </w:r>
      <w:bookmarkStart w:id="0" w:name="_GoBack"/>
      <w:bookmarkEnd w:id="0"/>
    </w:p>
    <w:p w:rsidR="00B015B6" w:rsidRPr="00B015B6" w:rsidRDefault="00B015B6" w:rsidP="00B015B6">
      <w:pPr>
        <w:spacing w:line="240" w:lineRule="auto"/>
        <w:rPr>
          <w:rFonts w:ascii="Times New Roman" w:hAnsi="Times New Roman" w:cs="Times New Roman"/>
        </w:rPr>
      </w:pPr>
      <w:r w:rsidRPr="00B015B6">
        <w:rPr>
          <w:rFonts w:ascii="Times New Roman" w:hAnsi="Times New Roman" w:cs="Times New Roman"/>
          <w:b/>
        </w:rPr>
        <w:t>Конфликтность личности определяется</w:t>
      </w:r>
      <w:r w:rsidRPr="00B015B6">
        <w:rPr>
          <w:rFonts w:ascii="Times New Roman" w:hAnsi="Times New Roman" w:cs="Times New Roman"/>
        </w:rPr>
        <w:t xml:space="preserve"> следующим комплексом факторов: </w:t>
      </w:r>
    </w:p>
    <w:p w:rsidR="00B015B6" w:rsidRPr="00B9000D" w:rsidRDefault="00B015B6" w:rsidP="00A66D46">
      <w:pPr>
        <w:pStyle w:val="a5"/>
        <w:numPr>
          <w:ilvl w:val="0"/>
          <w:numId w:val="2"/>
        </w:numPr>
        <w:spacing w:line="240" w:lineRule="auto"/>
        <w:jc w:val="both"/>
        <w:rPr>
          <w:rFonts w:ascii="Times New Roman" w:hAnsi="Times New Roman" w:cs="Times New Roman"/>
        </w:rPr>
      </w:pPr>
      <w:proofErr w:type="gramStart"/>
      <w:r w:rsidRPr="00B9000D">
        <w:rPr>
          <w:rFonts w:ascii="Times New Roman" w:hAnsi="Times New Roman" w:cs="Times New Roman"/>
          <w:b/>
        </w:rPr>
        <w:t>психологических</w:t>
      </w:r>
      <w:r w:rsidRPr="00B9000D">
        <w:rPr>
          <w:rFonts w:ascii="Times New Roman" w:hAnsi="Times New Roman" w:cs="Times New Roman"/>
        </w:rPr>
        <w:t xml:space="preserve"> – темперамент, уровень агрессивности, уровень притязаний, актуальное эмоциональное состояние (тревожность) и т.д.; </w:t>
      </w:r>
      <w:proofErr w:type="gramEnd"/>
    </w:p>
    <w:p w:rsidR="00B015B6" w:rsidRPr="00B9000D" w:rsidRDefault="00B015B6" w:rsidP="00A66D46">
      <w:pPr>
        <w:pStyle w:val="a5"/>
        <w:numPr>
          <w:ilvl w:val="0"/>
          <w:numId w:val="2"/>
        </w:numPr>
        <w:spacing w:line="240" w:lineRule="auto"/>
        <w:jc w:val="both"/>
        <w:rPr>
          <w:rFonts w:ascii="Times New Roman" w:hAnsi="Times New Roman" w:cs="Times New Roman"/>
        </w:rPr>
      </w:pPr>
      <w:proofErr w:type="gramStart"/>
      <w:r w:rsidRPr="00B9000D">
        <w:rPr>
          <w:rFonts w:ascii="Times New Roman" w:hAnsi="Times New Roman" w:cs="Times New Roman"/>
          <w:b/>
        </w:rPr>
        <w:t>социально-психологических</w:t>
      </w:r>
      <w:r w:rsidRPr="00B9000D">
        <w:rPr>
          <w:rFonts w:ascii="Times New Roman" w:hAnsi="Times New Roman" w:cs="Times New Roman"/>
        </w:rPr>
        <w:t xml:space="preserve"> – социальные установки и ценности, отношение к оппоненту, направленность во взаимодействии "на себя", компетентность в общении, интеллект, основные тенденции поведения и др.; </w:t>
      </w:r>
      <w:proofErr w:type="gramEnd"/>
    </w:p>
    <w:p w:rsidR="00CC1595" w:rsidRPr="00B9000D" w:rsidRDefault="00B015B6" w:rsidP="00A66D46">
      <w:pPr>
        <w:pStyle w:val="a5"/>
        <w:numPr>
          <w:ilvl w:val="0"/>
          <w:numId w:val="2"/>
        </w:numPr>
        <w:spacing w:line="240" w:lineRule="auto"/>
        <w:jc w:val="both"/>
        <w:rPr>
          <w:rFonts w:ascii="Times New Roman" w:hAnsi="Times New Roman" w:cs="Times New Roman"/>
        </w:rPr>
      </w:pPr>
      <w:r w:rsidRPr="00B9000D">
        <w:rPr>
          <w:rFonts w:ascii="Times New Roman" w:hAnsi="Times New Roman" w:cs="Times New Roman"/>
          <w:b/>
        </w:rPr>
        <w:t>социальных факторов</w:t>
      </w:r>
      <w:r w:rsidRPr="00B9000D">
        <w:rPr>
          <w:rFonts w:ascii="Times New Roman" w:hAnsi="Times New Roman" w:cs="Times New Roman"/>
        </w:rPr>
        <w:t xml:space="preserve"> – условия жизни и деятельности, возможности релаксации, социальное окружение, общий уровень культуры, возможности для удовлетворения потребностей и т. п. </w:t>
      </w:r>
    </w:p>
    <w:p w:rsidR="00B015B6" w:rsidRPr="00B015B6" w:rsidRDefault="00B015B6" w:rsidP="00B015B6">
      <w:pPr>
        <w:spacing w:line="240" w:lineRule="auto"/>
        <w:rPr>
          <w:rFonts w:ascii="Times New Roman" w:hAnsi="Times New Roman" w:cs="Times New Roman"/>
        </w:rPr>
      </w:pPr>
      <w:r w:rsidRPr="00CC1595">
        <w:rPr>
          <w:rFonts w:ascii="Times New Roman" w:hAnsi="Times New Roman" w:cs="Times New Roman"/>
          <w:b/>
        </w:rPr>
        <w:t>Основные типы и причины конфликтов у подростка</w:t>
      </w:r>
      <w:r w:rsidRPr="00B015B6">
        <w:rPr>
          <w:rFonts w:ascii="Times New Roman" w:hAnsi="Times New Roman" w:cs="Times New Roman"/>
        </w:rPr>
        <w:t xml:space="preserve">: </w:t>
      </w:r>
    </w:p>
    <w:p w:rsidR="00B015B6" w:rsidRPr="00B9000D" w:rsidRDefault="00B015B6" w:rsidP="00A66D46">
      <w:pPr>
        <w:pStyle w:val="a5"/>
        <w:numPr>
          <w:ilvl w:val="0"/>
          <w:numId w:val="1"/>
        </w:numPr>
        <w:spacing w:line="240" w:lineRule="auto"/>
        <w:jc w:val="both"/>
        <w:rPr>
          <w:rFonts w:ascii="Times New Roman" w:hAnsi="Times New Roman" w:cs="Times New Roman"/>
        </w:rPr>
      </w:pPr>
      <w:proofErr w:type="spellStart"/>
      <w:r w:rsidRPr="00B9000D">
        <w:rPr>
          <w:rFonts w:ascii="Times New Roman" w:hAnsi="Times New Roman" w:cs="Times New Roman"/>
          <w:b/>
        </w:rPr>
        <w:t>внутриличностный</w:t>
      </w:r>
      <w:proofErr w:type="spellEnd"/>
      <w:r w:rsidRPr="00B9000D">
        <w:rPr>
          <w:rFonts w:ascii="Times New Roman" w:hAnsi="Times New Roman" w:cs="Times New Roman"/>
          <w:b/>
        </w:rPr>
        <w:t xml:space="preserve"> конфликт</w:t>
      </w:r>
      <w:r w:rsidRPr="00B9000D">
        <w:rPr>
          <w:rFonts w:ascii="Times New Roman" w:hAnsi="Times New Roman" w:cs="Times New Roman"/>
        </w:rPr>
        <w:t xml:space="preserve"> – такой конфликт может возникнуть при низкой удовлетворённости жизнью, друзьями, учебой, отношениями со сверстниками, малой уверенностью в себе и близких людях, а также со стрессом; </w:t>
      </w:r>
    </w:p>
    <w:p w:rsidR="00B015B6" w:rsidRPr="00B9000D" w:rsidRDefault="00B015B6" w:rsidP="00A66D46">
      <w:pPr>
        <w:pStyle w:val="a5"/>
        <w:numPr>
          <w:ilvl w:val="0"/>
          <w:numId w:val="1"/>
        </w:numPr>
        <w:spacing w:line="240" w:lineRule="auto"/>
        <w:jc w:val="both"/>
        <w:rPr>
          <w:rFonts w:ascii="Times New Roman" w:hAnsi="Times New Roman" w:cs="Times New Roman"/>
        </w:rPr>
      </w:pPr>
      <w:r w:rsidRPr="00B9000D">
        <w:rPr>
          <w:rFonts w:ascii="Times New Roman" w:hAnsi="Times New Roman" w:cs="Times New Roman"/>
          <w:b/>
        </w:rPr>
        <w:t>межличностный конфликт</w:t>
      </w:r>
      <w:r w:rsidRPr="00B9000D">
        <w:rPr>
          <w:rFonts w:ascii="Times New Roman" w:hAnsi="Times New Roman" w:cs="Times New Roman"/>
        </w:rPr>
        <w:t xml:space="preserve"> – когда люди с различными взглядами, чертами характера совсем не могут ладить друг с другом, в корне различаются взгляды и цели таких людей; </w:t>
      </w:r>
    </w:p>
    <w:p w:rsidR="00B015B6" w:rsidRPr="00B9000D" w:rsidRDefault="00B015B6" w:rsidP="00A66D46">
      <w:pPr>
        <w:pStyle w:val="a5"/>
        <w:numPr>
          <w:ilvl w:val="0"/>
          <w:numId w:val="1"/>
        </w:numPr>
        <w:spacing w:line="240" w:lineRule="auto"/>
        <w:jc w:val="both"/>
        <w:rPr>
          <w:rFonts w:ascii="Times New Roman" w:hAnsi="Times New Roman" w:cs="Times New Roman"/>
        </w:rPr>
      </w:pPr>
      <w:r w:rsidRPr="00B9000D">
        <w:rPr>
          <w:rFonts w:ascii="Times New Roman" w:hAnsi="Times New Roman" w:cs="Times New Roman"/>
          <w:b/>
        </w:rPr>
        <w:t>конфликт между личностью и группой</w:t>
      </w:r>
      <w:r w:rsidRPr="00B9000D">
        <w:rPr>
          <w:rFonts w:ascii="Times New Roman" w:hAnsi="Times New Roman" w:cs="Times New Roman"/>
        </w:rPr>
        <w:t xml:space="preserve"> – может возникнуть конфликт, если эта личность займет позицию, отличающуюся от позиций группы, например</w:t>
      </w:r>
      <w:proofErr w:type="gramStart"/>
      <w:r w:rsidRPr="00B9000D">
        <w:rPr>
          <w:rFonts w:ascii="Times New Roman" w:hAnsi="Times New Roman" w:cs="Times New Roman"/>
        </w:rPr>
        <w:t>,</w:t>
      </w:r>
      <w:proofErr w:type="gramEnd"/>
      <w:r w:rsidRPr="00B9000D">
        <w:rPr>
          <w:rFonts w:ascii="Times New Roman" w:hAnsi="Times New Roman" w:cs="Times New Roman"/>
        </w:rPr>
        <w:t xml:space="preserve"> весь класс, срывает урок, а один подросток остается в классе…несмотря на его устойчивую нравственную позицию, его отношения с классом будут конфликтом, так как он идет против мнения группы; </w:t>
      </w:r>
    </w:p>
    <w:p w:rsidR="00B015B6" w:rsidRPr="00B9000D" w:rsidRDefault="00B015B6" w:rsidP="00A66D46">
      <w:pPr>
        <w:pStyle w:val="a5"/>
        <w:numPr>
          <w:ilvl w:val="0"/>
          <w:numId w:val="1"/>
        </w:numPr>
        <w:spacing w:line="240" w:lineRule="auto"/>
        <w:jc w:val="both"/>
        <w:rPr>
          <w:rFonts w:ascii="Times New Roman" w:hAnsi="Times New Roman" w:cs="Times New Roman"/>
          <w:b/>
          <w:sz w:val="28"/>
          <w:szCs w:val="24"/>
        </w:rPr>
      </w:pPr>
      <w:r w:rsidRPr="00B9000D">
        <w:rPr>
          <w:rFonts w:ascii="Times New Roman" w:hAnsi="Times New Roman" w:cs="Times New Roman"/>
          <w:b/>
        </w:rPr>
        <w:t>межгрупповой конфликт</w:t>
      </w:r>
      <w:r w:rsidRPr="00B9000D">
        <w:rPr>
          <w:rFonts w:ascii="Times New Roman" w:hAnsi="Times New Roman" w:cs="Times New Roman"/>
        </w:rPr>
        <w:t xml:space="preserve"> – возникает из-за противоречий и идейных установок двух различных групп.</w:t>
      </w:r>
    </w:p>
    <w:p w:rsidR="00175C89" w:rsidRDefault="004E4608" w:rsidP="00A66D46">
      <w:pPr>
        <w:jc w:val="center"/>
        <w:rPr>
          <w:rFonts w:ascii="Times New Roman" w:hAnsi="Times New Roman" w:cs="Times New Roman"/>
          <w:b/>
          <w:sz w:val="24"/>
          <w:szCs w:val="24"/>
        </w:rPr>
      </w:pPr>
      <w:r w:rsidRPr="004E4608">
        <w:rPr>
          <w:rFonts w:ascii="Times New Roman" w:hAnsi="Times New Roman" w:cs="Times New Roman"/>
          <w:b/>
          <w:sz w:val="24"/>
          <w:szCs w:val="24"/>
        </w:rPr>
        <w:t>Предупреждение и преодоление конфликтов</w:t>
      </w:r>
    </w:p>
    <w:p w:rsidR="006D7CCB" w:rsidRDefault="006D7CCB" w:rsidP="00A66D46">
      <w:pPr>
        <w:pStyle w:val="a4"/>
        <w:shd w:val="clear" w:color="auto" w:fill="FFFFFF"/>
        <w:spacing w:before="120" w:beforeAutospacing="0" w:after="120" w:afterAutospacing="0"/>
        <w:ind w:right="450"/>
        <w:jc w:val="both"/>
        <w:rPr>
          <w:color w:val="000000" w:themeColor="text1"/>
        </w:rPr>
      </w:pPr>
      <w:r>
        <w:rPr>
          <w:rStyle w:val="a3"/>
          <w:b/>
          <w:i w:val="0"/>
          <w:color w:val="000000" w:themeColor="text1"/>
        </w:rPr>
        <w:t>Предупреждение конфликтов</w:t>
      </w:r>
      <w:r>
        <w:rPr>
          <w:rStyle w:val="a3"/>
          <w:color w:val="000000" w:themeColor="text1"/>
        </w:rPr>
        <w:t xml:space="preserve"> -</w:t>
      </w:r>
      <w:r>
        <w:rPr>
          <w:color w:val="000000" w:themeColor="text1"/>
        </w:rPr>
        <w:t> это организация жизнедеятельности общества, социального сообщества, которое минимизирует достоверность противоречий между его субъектами.</w:t>
      </w:r>
    </w:p>
    <w:p w:rsidR="006D7CCB" w:rsidRDefault="006D7CCB" w:rsidP="00A66D46">
      <w:pPr>
        <w:pStyle w:val="a4"/>
        <w:shd w:val="clear" w:color="auto" w:fill="FFFFFF"/>
        <w:spacing w:before="120" w:beforeAutospacing="0" w:after="120" w:afterAutospacing="0"/>
        <w:ind w:right="450"/>
        <w:jc w:val="both"/>
        <w:rPr>
          <w:color w:val="000000" w:themeColor="text1"/>
        </w:rPr>
      </w:pPr>
      <w:r>
        <w:rPr>
          <w:color w:val="000000" w:themeColor="text1"/>
        </w:rPr>
        <w:t xml:space="preserve">Намного легче предупредить конфликт, чем его разрешить, поэтому профилактика конфликта является не менее важной, чем умение его конструктивно решать. </w:t>
      </w:r>
    </w:p>
    <w:p w:rsidR="006D7CCB" w:rsidRDefault="006D7CCB" w:rsidP="00A66D46">
      <w:pPr>
        <w:shd w:val="clear" w:color="auto" w:fill="FFFFFF"/>
        <w:spacing w:before="120" w:after="120" w:line="240" w:lineRule="auto"/>
        <w:ind w:right="450"/>
        <w:jc w:val="both"/>
        <w:rPr>
          <w:rFonts w:ascii="Times New Roman" w:eastAsia="Times New Roman" w:hAnsi="Times New Roman" w:cs="Times New Roman"/>
          <w:color w:val="000000" w:themeColor="text1"/>
          <w:sz w:val="24"/>
          <w:szCs w:val="23"/>
          <w:lang w:eastAsia="ru-RU"/>
        </w:rPr>
      </w:pPr>
      <w:r>
        <w:rPr>
          <w:rFonts w:ascii="Times New Roman" w:eastAsia="Times New Roman" w:hAnsi="Times New Roman" w:cs="Times New Roman"/>
          <w:color w:val="000000" w:themeColor="text1"/>
          <w:sz w:val="24"/>
          <w:szCs w:val="23"/>
          <w:lang w:eastAsia="ru-RU"/>
        </w:rPr>
        <w:t>Деятельность по предупреждению конфликта охватывает такие главные направления как:</w:t>
      </w:r>
    </w:p>
    <w:p w:rsidR="006D7CCB" w:rsidRDefault="00367241" w:rsidP="00A66D46">
      <w:pPr>
        <w:shd w:val="clear" w:color="auto" w:fill="FFFFFF"/>
        <w:spacing w:before="120" w:after="120" w:line="240" w:lineRule="auto"/>
        <w:ind w:right="450"/>
        <w:jc w:val="both"/>
        <w:rPr>
          <w:rFonts w:ascii="Times New Roman" w:eastAsia="Times New Roman" w:hAnsi="Times New Roman" w:cs="Times New Roman"/>
          <w:color w:val="000000" w:themeColor="text1"/>
          <w:sz w:val="24"/>
          <w:szCs w:val="23"/>
          <w:lang w:eastAsia="ru-RU"/>
        </w:rPr>
      </w:pPr>
      <w:r>
        <w:rPr>
          <w:rFonts w:ascii="Times New Roman" w:eastAsia="Times New Roman" w:hAnsi="Times New Roman" w:cs="Times New Roman"/>
          <w:color w:val="000000" w:themeColor="text1"/>
          <w:sz w:val="24"/>
          <w:szCs w:val="23"/>
          <w:lang w:eastAsia="ru-RU"/>
        </w:rPr>
        <w:t>-</w:t>
      </w:r>
      <w:r w:rsidR="006D7CCB">
        <w:rPr>
          <w:rFonts w:ascii="Times New Roman" w:eastAsia="Times New Roman" w:hAnsi="Times New Roman" w:cs="Times New Roman"/>
          <w:color w:val="000000" w:themeColor="text1"/>
          <w:sz w:val="24"/>
          <w:szCs w:val="23"/>
          <w:lang w:eastAsia="ru-RU"/>
        </w:rPr>
        <w:t>создание необходимых условий для минимизации их количества и решение неконфликтными средствами;</w:t>
      </w:r>
    </w:p>
    <w:p w:rsidR="006D7CCB" w:rsidRDefault="00367241" w:rsidP="00A66D46">
      <w:pPr>
        <w:shd w:val="clear" w:color="auto" w:fill="FFFFFF"/>
        <w:spacing w:before="120" w:after="120" w:line="240" w:lineRule="auto"/>
        <w:ind w:right="450"/>
        <w:jc w:val="both"/>
        <w:rPr>
          <w:rFonts w:ascii="Times New Roman" w:eastAsia="Times New Roman" w:hAnsi="Times New Roman" w:cs="Times New Roman"/>
          <w:color w:val="000000" w:themeColor="text1"/>
          <w:sz w:val="24"/>
          <w:szCs w:val="23"/>
          <w:lang w:eastAsia="ru-RU"/>
        </w:rPr>
      </w:pPr>
      <w:r>
        <w:rPr>
          <w:rFonts w:ascii="Times New Roman" w:eastAsia="Times New Roman" w:hAnsi="Times New Roman" w:cs="Times New Roman"/>
          <w:color w:val="000000" w:themeColor="text1"/>
          <w:sz w:val="24"/>
          <w:szCs w:val="23"/>
          <w:lang w:eastAsia="ru-RU"/>
        </w:rPr>
        <w:t>-</w:t>
      </w:r>
      <w:r w:rsidR="006D7CCB">
        <w:rPr>
          <w:rFonts w:ascii="Times New Roman" w:eastAsia="Times New Roman" w:hAnsi="Times New Roman" w:cs="Times New Roman"/>
          <w:color w:val="000000" w:themeColor="text1"/>
          <w:sz w:val="24"/>
          <w:szCs w:val="23"/>
          <w:lang w:eastAsia="ru-RU"/>
        </w:rPr>
        <w:t>оптимизация организационно-управленческих условий создания и функционирования организаций;</w:t>
      </w:r>
    </w:p>
    <w:p w:rsidR="006D7CCB" w:rsidRDefault="006D7CCB" w:rsidP="00A66D46">
      <w:pPr>
        <w:shd w:val="clear" w:color="auto" w:fill="FFFFFF"/>
        <w:spacing w:before="120" w:after="120" w:line="240" w:lineRule="auto"/>
        <w:ind w:right="450"/>
        <w:jc w:val="both"/>
        <w:rPr>
          <w:rFonts w:ascii="Times New Roman" w:eastAsia="Times New Roman" w:hAnsi="Times New Roman" w:cs="Times New Roman"/>
          <w:color w:val="000000" w:themeColor="text1"/>
          <w:sz w:val="24"/>
          <w:szCs w:val="23"/>
          <w:lang w:eastAsia="ru-RU"/>
        </w:rPr>
      </w:pPr>
      <w:r>
        <w:rPr>
          <w:rFonts w:ascii="Times New Roman" w:eastAsia="Times New Roman" w:hAnsi="Times New Roman" w:cs="Times New Roman"/>
          <w:color w:val="000000" w:themeColor="text1"/>
          <w:sz w:val="24"/>
          <w:szCs w:val="23"/>
          <w:lang w:eastAsia="ru-RU"/>
        </w:rPr>
        <w:t>-ликвидация социально-психологических причин конфликтов;</w:t>
      </w:r>
    </w:p>
    <w:p w:rsidR="006D7CCB" w:rsidRDefault="00367241" w:rsidP="006D7CCB">
      <w:pPr>
        <w:shd w:val="clear" w:color="auto" w:fill="FFFFFF"/>
        <w:spacing w:before="120" w:after="120" w:line="240" w:lineRule="auto"/>
        <w:ind w:right="450"/>
        <w:jc w:val="both"/>
        <w:rPr>
          <w:rFonts w:ascii="Times New Roman" w:eastAsia="Times New Roman" w:hAnsi="Times New Roman" w:cs="Times New Roman"/>
          <w:color w:val="000000" w:themeColor="text1"/>
          <w:sz w:val="24"/>
          <w:szCs w:val="23"/>
          <w:lang w:eastAsia="ru-RU"/>
        </w:rPr>
      </w:pPr>
      <w:r>
        <w:rPr>
          <w:rFonts w:ascii="Times New Roman" w:eastAsia="Times New Roman" w:hAnsi="Times New Roman" w:cs="Times New Roman"/>
          <w:color w:val="000000" w:themeColor="text1"/>
          <w:sz w:val="24"/>
          <w:szCs w:val="23"/>
          <w:lang w:eastAsia="ru-RU"/>
        </w:rPr>
        <w:lastRenderedPageBreak/>
        <w:t>-</w:t>
      </w:r>
      <w:r w:rsidR="006D7CCB">
        <w:rPr>
          <w:rFonts w:ascii="Times New Roman" w:eastAsia="Times New Roman" w:hAnsi="Times New Roman" w:cs="Times New Roman"/>
          <w:color w:val="000000" w:themeColor="text1"/>
          <w:sz w:val="24"/>
          <w:szCs w:val="23"/>
          <w:lang w:eastAsia="ru-RU"/>
        </w:rPr>
        <w:t>блокирование личностных факторов возникновения конфликтов.</w:t>
      </w:r>
    </w:p>
    <w:p w:rsidR="004C0CEA" w:rsidRPr="00367241" w:rsidRDefault="00B07E73" w:rsidP="004C0CEA">
      <w:pPr>
        <w:pStyle w:val="a4"/>
        <w:shd w:val="clear" w:color="auto" w:fill="FFFFFF"/>
        <w:spacing w:before="120" w:beforeAutospacing="0" w:after="120" w:afterAutospacing="0"/>
        <w:ind w:left="120" w:right="450"/>
        <w:rPr>
          <w:color w:val="000000" w:themeColor="text1"/>
          <w:szCs w:val="23"/>
        </w:rPr>
      </w:pPr>
      <w:r>
        <w:rPr>
          <w:b/>
          <w:bCs/>
          <w:color w:val="000000" w:themeColor="text1"/>
          <w:szCs w:val="23"/>
        </w:rPr>
        <w:t>Способы предупреждения и разрешения</w:t>
      </w:r>
      <w:r w:rsidR="004C0CEA" w:rsidRPr="00367241">
        <w:rPr>
          <w:b/>
          <w:bCs/>
          <w:color w:val="000000" w:themeColor="text1"/>
          <w:szCs w:val="23"/>
        </w:rPr>
        <w:t xml:space="preserve"> конфликтов:</w:t>
      </w:r>
    </w:p>
    <w:p w:rsidR="004C0CEA" w:rsidRDefault="004C0CEA" w:rsidP="00A66D46">
      <w:pPr>
        <w:pStyle w:val="a4"/>
        <w:shd w:val="clear" w:color="auto" w:fill="FFFFFF"/>
        <w:spacing w:before="0" w:beforeAutospacing="0" w:after="0" w:afterAutospacing="0"/>
        <w:jc w:val="both"/>
        <w:rPr>
          <w:color w:val="000000" w:themeColor="text1"/>
          <w:szCs w:val="23"/>
        </w:rPr>
      </w:pPr>
      <w:r w:rsidRPr="00367241">
        <w:rPr>
          <w:color w:val="000000" w:themeColor="text1"/>
          <w:szCs w:val="23"/>
        </w:rPr>
        <w:t>1) </w:t>
      </w:r>
      <w:r w:rsidRPr="00B9000D">
        <w:rPr>
          <w:b/>
          <w:bCs/>
          <w:iCs/>
          <w:color w:val="000000" w:themeColor="text1"/>
          <w:szCs w:val="23"/>
        </w:rPr>
        <w:t>Уклонение</w:t>
      </w:r>
      <w:r w:rsidRPr="00367241">
        <w:rPr>
          <w:b/>
          <w:bCs/>
          <w:i/>
          <w:iCs/>
          <w:color w:val="000000" w:themeColor="text1"/>
          <w:szCs w:val="23"/>
        </w:rPr>
        <w:t xml:space="preserve"> </w:t>
      </w:r>
      <w:r w:rsidRPr="00367241">
        <w:rPr>
          <w:color w:val="000000" w:themeColor="text1"/>
          <w:szCs w:val="23"/>
        </w:rPr>
        <w:t>— это реакция на конфликт, выражающаяся в игнорировании и фактическом отрицании конфликта. Предлогом здесь могут быть ссылки на недостаток времени, полномочий, ресурсов, незначительность проблемы или неверно выбранного адресата. Девиз такого поведения: «Не стоит делать из мухи слона». Цель обвиняемой стороны — отложить решение конфликта (как-нибудь само собой утрясется), дать противнику возможность обдумать свои претензии.</w:t>
      </w:r>
    </w:p>
    <w:p w:rsidR="00A66D46" w:rsidRPr="00367241" w:rsidRDefault="00A66D46" w:rsidP="00A66D46">
      <w:pPr>
        <w:pStyle w:val="a4"/>
        <w:shd w:val="clear" w:color="auto" w:fill="FFFFFF"/>
        <w:spacing w:before="0" w:beforeAutospacing="0" w:after="0" w:afterAutospacing="0"/>
        <w:jc w:val="both"/>
        <w:rPr>
          <w:color w:val="000000" w:themeColor="text1"/>
          <w:szCs w:val="23"/>
        </w:rPr>
      </w:pPr>
    </w:p>
    <w:p w:rsidR="004C0CEA" w:rsidRDefault="004C0CEA" w:rsidP="00A66D46">
      <w:pPr>
        <w:pStyle w:val="a4"/>
        <w:shd w:val="clear" w:color="auto" w:fill="FFFFFF"/>
        <w:spacing w:before="0" w:beforeAutospacing="0" w:after="0" w:afterAutospacing="0"/>
        <w:jc w:val="both"/>
        <w:rPr>
          <w:color w:val="000000" w:themeColor="text1"/>
          <w:szCs w:val="23"/>
        </w:rPr>
      </w:pPr>
      <w:r w:rsidRPr="00367241">
        <w:rPr>
          <w:color w:val="000000" w:themeColor="text1"/>
          <w:szCs w:val="23"/>
        </w:rPr>
        <w:t>2) </w:t>
      </w:r>
      <w:r w:rsidRPr="00B9000D">
        <w:rPr>
          <w:b/>
          <w:bCs/>
          <w:iCs/>
          <w:color w:val="000000" w:themeColor="text1"/>
          <w:szCs w:val="23"/>
        </w:rPr>
        <w:t>Сглаживание</w:t>
      </w:r>
      <w:r w:rsidRPr="00367241">
        <w:rPr>
          <w:color w:val="000000" w:themeColor="text1"/>
          <w:szCs w:val="23"/>
        </w:rPr>
        <w:t> — это удовлетворение интересов другой стороны через «приспособление», чаще всего оно предполагает незначительное удовлетворение собственных интересов. Действуют здесь по принципу: «Чтобы ты выиграл, я должен проиграть». Причиной такого поведения может быть стремление сделать «жест доброй воли», завоевать расположение партнера на будущее, желание избежать разрастания конфликта, понимание того, что правота на стороне «противника». Такого рода согласие может быть частичным и внешним.</w:t>
      </w:r>
    </w:p>
    <w:p w:rsidR="00A66D46" w:rsidRPr="00367241" w:rsidRDefault="00A66D46" w:rsidP="00A66D46">
      <w:pPr>
        <w:pStyle w:val="a4"/>
        <w:shd w:val="clear" w:color="auto" w:fill="FFFFFF"/>
        <w:spacing w:before="0" w:beforeAutospacing="0" w:after="0" w:afterAutospacing="0"/>
        <w:jc w:val="both"/>
        <w:rPr>
          <w:color w:val="000000" w:themeColor="text1"/>
          <w:szCs w:val="23"/>
        </w:rPr>
      </w:pPr>
    </w:p>
    <w:p w:rsidR="004C0CEA" w:rsidRDefault="004C0CEA" w:rsidP="00A66D46">
      <w:pPr>
        <w:pStyle w:val="a4"/>
        <w:shd w:val="clear" w:color="auto" w:fill="FFFFFF"/>
        <w:spacing w:before="0" w:beforeAutospacing="0" w:after="0" w:afterAutospacing="0"/>
        <w:jc w:val="both"/>
        <w:rPr>
          <w:color w:val="000000" w:themeColor="text1"/>
          <w:szCs w:val="23"/>
        </w:rPr>
      </w:pPr>
      <w:r w:rsidRPr="00367241">
        <w:rPr>
          <w:color w:val="000000" w:themeColor="text1"/>
          <w:szCs w:val="23"/>
        </w:rPr>
        <w:t>3) </w:t>
      </w:r>
      <w:r w:rsidRPr="00B9000D">
        <w:rPr>
          <w:b/>
          <w:bCs/>
          <w:iCs/>
          <w:color w:val="000000" w:themeColor="text1"/>
          <w:szCs w:val="23"/>
        </w:rPr>
        <w:t>Компромисс</w:t>
      </w:r>
      <w:r w:rsidRPr="00367241">
        <w:rPr>
          <w:b/>
          <w:bCs/>
          <w:i/>
          <w:iCs/>
          <w:color w:val="000000" w:themeColor="text1"/>
          <w:szCs w:val="23"/>
        </w:rPr>
        <w:t xml:space="preserve"> </w:t>
      </w:r>
      <w:r w:rsidRPr="00367241">
        <w:rPr>
          <w:color w:val="000000" w:themeColor="text1"/>
          <w:szCs w:val="23"/>
        </w:rPr>
        <w:t xml:space="preserve">— это открытое обсуждение мнений и позиций, направленное на поиск решения, наиболее удобного и приемлемого для обеих сторон. Преимущество такого исхода — взаимная уравновешенность прав и обязанностей и легализация претензий. Компромисс действительно снимает напряженность, помогает найти оптимальное решение. Партнеры, идущие на компромисс, исходят из </w:t>
      </w:r>
      <w:proofErr w:type="spellStart"/>
      <w:r w:rsidRPr="00367241">
        <w:rPr>
          <w:color w:val="000000" w:themeColor="text1"/>
          <w:szCs w:val="23"/>
        </w:rPr>
        <w:t>того</w:t>
      </w:r>
      <w:proofErr w:type="gramStart"/>
      <w:r w:rsidRPr="00367241">
        <w:rPr>
          <w:color w:val="000000" w:themeColor="text1"/>
          <w:szCs w:val="23"/>
        </w:rPr>
        <w:t>,ч</w:t>
      </w:r>
      <w:proofErr w:type="gramEnd"/>
      <w:r w:rsidRPr="00367241">
        <w:rPr>
          <w:color w:val="000000" w:themeColor="text1"/>
          <w:szCs w:val="23"/>
        </w:rPr>
        <w:t>то</w:t>
      </w:r>
      <w:proofErr w:type="spellEnd"/>
      <w:r w:rsidRPr="00367241">
        <w:rPr>
          <w:color w:val="000000" w:themeColor="text1"/>
          <w:szCs w:val="23"/>
        </w:rPr>
        <w:t xml:space="preserve"> совместный выигрыш выгоден, что компромисс в одном может дать выигрыш в другом, что плохое решение лучше, чем отсутствие решения.</w:t>
      </w:r>
    </w:p>
    <w:p w:rsidR="00A66D46" w:rsidRPr="00367241" w:rsidRDefault="00A66D46" w:rsidP="00A66D46">
      <w:pPr>
        <w:pStyle w:val="a4"/>
        <w:shd w:val="clear" w:color="auto" w:fill="FFFFFF"/>
        <w:spacing w:before="0" w:beforeAutospacing="0" w:after="0" w:afterAutospacing="0"/>
        <w:jc w:val="both"/>
        <w:rPr>
          <w:color w:val="000000" w:themeColor="text1"/>
          <w:szCs w:val="23"/>
        </w:rPr>
      </w:pPr>
    </w:p>
    <w:p w:rsidR="004C0CEA" w:rsidRDefault="004C0CEA" w:rsidP="00A66D46">
      <w:pPr>
        <w:pStyle w:val="a4"/>
        <w:shd w:val="clear" w:color="auto" w:fill="FFFFFF"/>
        <w:spacing w:before="0" w:beforeAutospacing="0" w:after="0" w:afterAutospacing="0"/>
        <w:jc w:val="both"/>
        <w:rPr>
          <w:color w:val="000000" w:themeColor="text1"/>
          <w:szCs w:val="23"/>
        </w:rPr>
      </w:pPr>
      <w:r w:rsidRPr="00367241">
        <w:rPr>
          <w:color w:val="000000" w:themeColor="text1"/>
          <w:szCs w:val="23"/>
        </w:rPr>
        <w:t>4) </w:t>
      </w:r>
      <w:r w:rsidRPr="00B9000D">
        <w:rPr>
          <w:b/>
          <w:bCs/>
          <w:iCs/>
          <w:color w:val="000000" w:themeColor="text1"/>
          <w:szCs w:val="23"/>
        </w:rPr>
        <w:t>Конкуренция</w:t>
      </w:r>
      <w:r w:rsidRPr="00367241">
        <w:rPr>
          <w:b/>
          <w:bCs/>
          <w:i/>
          <w:iCs/>
          <w:color w:val="000000" w:themeColor="text1"/>
          <w:szCs w:val="23"/>
        </w:rPr>
        <w:t xml:space="preserve"> </w:t>
      </w:r>
      <w:r w:rsidRPr="00367241">
        <w:rPr>
          <w:color w:val="000000" w:themeColor="text1"/>
          <w:szCs w:val="23"/>
        </w:rPr>
        <w:t>может привести к доминированию одного партнера над другим и в конечном итоге к уничтожению последнего: «Чтобы я победил, ты должен проиграть». Это неблагоприятный и малопродуктивный исход конфликта, хотя следует признать, что конкуренция может стимулировать способности и талант. Конкуренция чаще всего возникает при переоценке себя и недооценке противника. Она может быть вызвана потребностью защитить свои интересы, жизнь, семью, а также желанием всегда брать верх, пренебрежительным отношением к другим.</w:t>
      </w:r>
    </w:p>
    <w:p w:rsidR="00A66D46" w:rsidRPr="00367241" w:rsidRDefault="00A66D46" w:rsidP="00A66D46">
      <w:pPr>
        <w:pStyle w:val="a4"/>
        <w:shd w:val="clear" w:color="auto" w:fill="FFFFFF"/>
        <w:spacing w:before="0" w:beforeAutospacing="0" w:after="0" w:afterAutospacing="0"/>
        <w:jc w:val="both"/>
        <w:rPr>
          <w:color w:val="000000" w:themeColor="text1"/>
          <w:szCs w:val="23"/>
        </w:rPr>
      </w:pPr>
    </w:p>
    <w:p w:rsidR="004C0CEA" w:rsidRPr="00367241" w:rsidRDefault="004C0CEA" w:rsidP="00A66D46">
      <w:pPr>
        <w:pStyle w:val="a4"/>
        <w:shd w:val="clear" w:color="auto" w:fill="FFFFFF"/>
        <w:spacing w:before="0" w:beforeAutospacing="0" w:after="0" w:afterAutospacing="0"/>
        <w:jc w:val="both"/>
        <w:rPr>
          <w:color w:val="000000" w:themeColor="text1"/>
          <w:szCs w:val="23"/>
        </w:rPr>
      </w:pPr>
      <w:r w:rsidRPr="00367241">
        <w:rPr>
          <w:color w:val="000000" w:themeColor="text1"/>
          <w:szCs w:val="23"/>
        </w:rPr>
        <w:t>5) </w:t>
      </w:r>
      <w:r w:rsidRPr="00B9000D">
        <w:rPr>
          <w:b/>
          <w:bCs/>
          <w:iCs/>
          <w:color w:val="000000" w:themeColor="text1"/>
          <w:szCs w:val="23"/>
        </w:rPr>
        <w:t>Сотрудничество</w:t>
      </w:r>
      <w:r w:rsidRPr="00367241">
        <w:rPr>
          <w:color w:val="000000" w:themeColor="text1"/>
          <w:szCs w:val="23"/>
        </w:rPr>
        <w:t> — это форма разрешения конфликта, при которой удовлетворение интересов обеих сторон более важно, чем решение вопроса. Сотрудничество подразумевает, что интересы одной стороны не будут удовлетворены, если не будут удовлетворены интересы и другой, по крайней мере, частично. Ни одна из сторон не стремится добиться цели за счет другой.</w:t>
      </w:r>
    </w:p>
    <w:p w:rsidR="004C0CEA" w:rsidRPr="004E4608" w:rsidRDefault="004C0CEA" w:rsidP="004E4608">
      <w:pPr>
        <w:rPr>
          <w:rFonts w:ascii="Times New Roman" w:hAnsi="Times New Roman" w:cs="Times New Roman"/>
          <w:b/>
          <w:szCs w:val="24"/>
        </w:rPr>
      </w:pPr>
    </w:p>
    <w:sectPr w:rsidR="004C0CEA" w:rsidRPr="004E46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124BA"/>
    <w:multiLevelType w:val="hybridMultilevel"/>
    <w:tmpl w:val="69A09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48A49CB"/>
    <w:multiLevelType w:val="hybridMultilevel"/>
    <w:tmpl w:val="5FDE5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D8A"/>
    <w:rsid w:val="00175C89"/>
    <w:rsid w:val="00367241"/>
    <w:rsid w:val="00384D8A"/>
    <w:rsid w:val="004C0CEA"/>
    <w:rsid w:val="004E4608"/>
    <w:rsid w:val="006D7CCB"/>
    <w:rsid w:val="007E43AF"/>
    <w:rsid w:val="00966B0D"/>
    <w:rsid w:val="009827D6"/>
    <w:rsid w:val="0098288A"/>
    <w:rsid w:val="00A66D46"/>
    <w:rsid w:val="00B015B6"/>
    <w:rsid w:val="00B07E73"/>
    <w:rsid w:val="00B9000D"/>
    <w:rsid w:val="00CC1595"/>
    <w:rsid w:val="00F63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E4608"/>
    <w:rPr>
      <w:i/>
      <w:iCs/>
    </w:rPr>
  </w:style>
  <w:style w:type="paragraph" w:styleId="a4">
    <w:name w:val="Normal (Web)"/>
    <w:basedOn w:val="a"/>
    <w:uiPriority w:val="99"/>
    <w:semiHidden/>
    <w:unhideWhenUsed/>
    <w:rsid w:val="004C0C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900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E4608"/>
    <w:rPr>
      <w:i/>
      <w:iCs/>
    </w:rPr>
  </w:style>
  <w:style w:type="paragraph" w:styleId="a4">
    <w:name w:val="Normal (Web)"/>
    <w:basedOn w:val="a"/>
    <w:uiPriority w:val="99"/>
    <w:semiHidden/>
    <w:unhideWhenUsed/>
    <w:rsid w:val="004C0C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90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6685">
      <w:bodyDiv w:val="1"/>
      <w:marLeft w:val="0"/>
      <w:marRight w:val="0"/>
      <w:marTop w:val="0"/>
      <w:marBottom w:val="0"/>
      <w:divBdr>
        <w:top w:val="none" w:sz="0" w:space="0" w:color="auto"/>
        <w:left w:val="none" w:sz="0" w:space="0" w:color="auto"/>
        <w:bottom w:val="none" w:sz="0" w:space="0" w:color="auto"/>
        <w:right w:val="none" w:sz="0" w:space="0" w:color="auto"/>
      </w:divBdr>
    </w:div>
    <w:div w:id="1627926817">
      <w:bodyDiv w:val="1"/>
      <w:marLeft w:val="0"/>
      <w:marRight w:val="0"/>
      <w:marTop w:val="0"/>
      <w:marBottom w:val="0"/>
      <w:divBdr>
        <w:top w:val="none" w:sz="0" w:space="0" w:color="auto"/>
        <w:left w:val="none" w:sz="0" w:space="0" w:color="auto"/>
        <w:bottom w:val="none" w:sz="0" w:space="0" w:color="auto"/>
        <w:right w:val="none" w:sz="0" w:space="0" w:color="auto"/>
      </w:divBdr>
    </w:div>
    <w:div w:id="1689139162">
      <w:bodyDiv w:val="1"/>
      <w:marLeft w:val="0"/>
      <w:marRight w:val="0"/>
      <w:marTop w:val="0"/>
      <w:marBottom w:val="0"/>
      <w:divBdr>
        <w:top w:val="none" w:sz="0" w:space="0" w:color="auto"/>
        <w:left w:val="none" w:sz="0" w:space="0" w:color="auto"/>
        <w:bottom w:val="none" w:sz="0" w:space="0" w:color="auto"/>
        <w:right w:val="none" w:sz="0" w:space="0" w:color="auto"/>
      </w:divBdr>
    </w:div>
    <w:div w:id="191897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768</Words>
  <Characters>4379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6</cp:revision>
  <dcterms:created xsi:type="dcterms:W3CDTF">2021-02-16T05:18:00Z</dcterms:created>
  <dcterms:modified xsi:type="dcterms:W3CDTF">2021-03-10T02:24:00Z</dcterms:modified>
</cp:coreProperties>
</file>